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712" w:rsidRDefault="005F4542" w:rsidP="005F4542">
      <w:pPr>
        <w:jc w:val="both"/>
        <w:rPr>
          <w:b/>
        </w:rPr>
      </w:pPr>
      <w:r>
        <w:rPr>
          <w:b/>
        </w:rPr>
        <w:t>Definizione del Programma Individualizzato</w:t>
      </w:r>
    </w:p>
    <w:p w:rsidR="005F4542" w:rsidRDefault="005F4542" w:rsidP="005F4542">
      <w:pPr>
        <w:jc w:val="both"/>
        <w:rPr>
          <w:b/>
        </w:rPr>
      </w:pPr>
    </w:p>
    <w:p w:rsidR="005F4542" w:rsidRDefault="005F4542" w:rsidP="005F4542">
      <w:pPr>
        <w:jc w:val="both"/>
      </w:pPr>
      <w:r>
        <w:t xml:space="preserve">Il Programma Individualizzato </w:t>
      </w:r>
      <w:proofErr w:type="gramStart"/>
      <w:r>
        <w:t>viene</w:t>
      </w:r>
      <w:proofErr w:type="gramEnd"/>
      <w:r>
        <w:t xml:space="preserve"> formulato in accor</w:t>
      </w:r>
      <w:r w:rsidR="00CC2831">
        <w:t xml:space="preserve">do tra il </w:t>
      </w:r>
      <w:proofErr w:type="spellStart"/>
      <w:r w:rsidR="00CC2831">
        <w:t>D.S.M.</w:t>
      </w:r>
      <w:proofErr w:type="spellEnd"/>
      <w:r w:rsidR="00CC2831">
        <w:t xml:space="preserve"> del Servizio Territoriale di appartenenza</w:t>
      </w:r>
      <w:r>
        <w:t xml:space="preserve"> e l’èquipe terapeutica della </w:t>
      </w:r>
      <w:proofErr w:type="spellStart"/>
      <w:r>
        <w:t>R.E.M.S.</w:t>
      </w:r>
      <w:proofErr w:type="spellEnd"/>
      <w:r>
        <w:t xml:space="preserve"> .</w:t>
      </w:r>
    </w:p>
    <w:p w:rsidR="005F4542" w:rsidRDefault="005F4542" w:rsidP="005F4542">
      <w:pPr>
        <w:jc w:val="both"/>
      </w:pPr>
      <w:r>
        <w:t xml:space="preserve">Nel Programma sono esplicitati tutti gli obiettivi che devono essere messi in atto durante la permanenza dell’utente nella </w:t>
      </w:r>
      <w:proofErr w:type="spellStart"/>
      <w:proofErr w:type="gramStart"/>
      <w:r>
        <w:t>R.E.M.S.</w:t>
      </w:r>
      <w:proofErr w:type="spellEnd"/>
      <w:proofErr w:type="gramEnd"/>
      <w:r>
        <w:t xml:space="preserve"> con il coinvolgimento di tutte l</w:t>
      </w:r>
      <w:r w:rsidR="00CC2831">
        <w:t>e figure professionali dell’èquipe multidisciplinare</w:t>
      </w:r>
      <w:r>
        <w:t>.</w:t>
      </w:r>
    </w:p>
    <w:p w:rsidR="005F4542" w:rsidRDefault="005F4542" w:rsidP="005F4542">
      <w:pPr>
        <w:jc w:val="both"/>
      </w:pPr>
      <w:r>
        <w:t xml:space="preserve">Gli obiettivi saranno individuati secondo una valutazione periodica trimestrale (attività di valutazione clinica e del funzionamento psico – sociale) e avranno una programmazione di raggiungimento nel breve (3 mesi) e nel lungo periodo (da definire con il </w:t>
      </w:r>
      <w:proofErr w:type="spellStart"/>
      <w:proofErr w:type="gramStart"/>
      <w:r>
        <w:t>D.S.M.</w:t>
      </w:r>
      <w:proofErr w:type="spellEnd"/>
      <w:proofErr w:type="gramEnd"/>
      <w:r>
        <w:t xml:space="preserve">), per poter dare una visione intermedia e globale del lavoro terapeutico e riabilitativo da svolgere con il singolo utente. </w:t>
      </w:r>
    </w:p>
    <w:p w:rsidR="007E199F" w:rsidRDefault="007E199F" w:rsidP="005F4542">
      <w:pPr>
        <w:jc w:val="both"/>
      </w:pPr>
    </w:p>
    <w:p w:rsidR="007E199F" w:rsidRDefault="005F4542" w:rsidP="005F4542">
      <w:pPr>
        <w:jc w:val="both"/>
      </w:pPr>
      <w:r>
        <w:t>Nel Programma Individualizzato dovranno essere chiari gli obiettivi riguardanti:</w:t>
      </w:r>
    </w:p>
    <w:p w:rsidR="005F4542" w:rsidRDefault="005F4542" w:rsidP="005F4542">
      <w:pPr>
        <w:jc w:val="both"/>
      </w:pPr>
      <w:r>
        <w:t>- la cura di eventuali patologie organiche temporanee, croniche e/o invalidanti;</w:t>
      </w:r>
    </w:p>
    <w:p w:rsidR="005F4542" w:rsidRDefault="005F4542" w:rsidP="005F4542">
      <w:pPr>
        <w:jc w:val="both"/>
      </w:pPr>
      <w:r>
        <w:t xml:space="preserve">- la stabilizzazione del quadro clinico e psicopatologico generale; </w:t>
      </w:r>
    </w:p>
    <w:p w:rsidR="005F4542" w:rsidRDefault="007E199F" w:rsidP="005F4542">
      <w:pPr>
        <w:jc w:val="both"/>
      </w:pPr>
      <w:r>
        <w:t xml:space="preserve">- valutazione </w:t>
      </w:r>
      <w:proofErr w:type="gramStart"/>
      <w:r>
        <w:t>ed</w:t>
      </w:r>
      <w:proofErr w:type="gramEnd"/>
      <w:r>
        <w:t xml:space="preserve"> interventi nell’area della</w:t>
      </w:r>
      <w:r w:rsidR="005F4542">
        <w:t xml:space="preserve"> cura personale;</w:t>
      </w:r>
    </w:p>
    <w:p w:rsidR="005F4542" w:rsidRDefault="007E199F" w:rsidP="005F4542">
      <w:pPr>
        <w:jc w:val="both"/>
      </w:pPr>
      <w:r>
        <w:t xml:space="preserve">- valutazione </w:t>
      </w:r>
      <w:proofErr w:type="gramStart"/>
      <w:r>
        <w:t>ed</w:t>
      </w:r>
      <w:proofErr w:type="gramEnd"/>
      <w:r>
        <w:t xml:space="preserve"> interventi nell’area dello stato psicologico e tratti di personalità;</w:t>
      </w:r>
    </w:p>
    <w:p w:rsidR="007E199F" w:rsidRDefault="007E199F" w:rsidP="005F4542">
      <w:pPr>
        <w:jc w:val="both"/>
      </w:pPr>
      <w:r>
        <w:t xml:space="preserve">- valutazione </w:t>
      </w:r>
      <w:proofErr w:type="gramStart"/>
      <w:r>
        <w:t>ed</w:t>
      </w:r>
      <w:proofErr w:type="gramEnd"/>
      <w:r>
        <w:t xml:space="preserve"> interventi nell’area delle competenze affettivo -  relazionali;</w:t>
      </w:r>
    </w:p>
    <w:p w:rsidR="007E199F" w:rsidRDefault="007E199F" w:rsidP="005F4542">
      <w:pPr>
        <w:jc w:val="both"/>
      </w:pPr>
      <w:r>
        <w:t xml:space="preserve">- valutazione </w:t>
      </w:r>
      <w:proofErr w:type="gramStart"/>
      <w:r>
        <w:t>ed</w:t>
      </w:r>
      <w:proofErr w:type="gramEnd"/>
      <w:r>
        <w:t xml:space="preserve"> interventi nell’area degli impulsi e dell’aggressività (ove presente);</w:t>
      </w:r>
    </w:p>
    <w:p w:rsidR="007E199F" w:rsidRDefault="007E199F" w:rsidP="005F4542">
      <w:pPr>
        <w:jc w:val="both"/>
      </w:pPr>
      <w:r>
        <w:t xml:space="preserve">- valutazione </w:t>
      </w:r>
      <w:proofErr w:type="gramStart"/>
      <w:r>
        <w:t>ed</w:t>
      </w:r>
      <w:proofErr w:type="gramEnd"/>
      <w:r>
        <w:t xml:space="preserve"> interventi nell’area delle competenze sociali;</w:t>
      </w:r>
    </w:p>
    <w:p w:rsidR="007E199F" w:rsidRDefault="007E199F" w:rsidP="005F4542">
      <w:pPr>
        <w:jc w:val="both"/>
      </w:pPr>
      <w:r>
        <w:t xml:space="preserve">- valutazione </w:t>
      </w:r>
      <w:proofErr w:type="gramStart"/>
      <w:r>
        <w:t>ed</w:t>
      </w:r>
      <w:proofErr w:type="gramEnd"/>
      <w:r>
        <w:t xml:space="preserve"> interventi nell’area delle relazioni con la famiglia e/o reti sociali esterne ad essa;</w:t>
      </w:r>
    </w:p>
    <w:p w:rsidR="007E199F" w:rsidRDefault="007E199F" w:rsidP="005F4542">
      <w:pPr>
        <w:jc w:val="both"/>
      </w:pPr>
      <w:r>
        <w:t xml:space="preserve">- valutazione </w:t>
      </w:r>
      <w:proofErr w:type="gramStart"/>
      <w:r>
        <w:t>ed</w:t>
      </w:r>
      <w:proofErr w:type="gramEnd"/>
      <w:r>
        <w:t xml:space="preserve"> interventi di adeguamento all’ adesione del programma terapeutico.</w:t>
      </w:r>
    </w:p>
    <w:p w:rsidR="007E199F" w:rsidRDefault="007E199F" w:rsidP="005F4542">
      <w:pPr>
        <w:jc w:val="both"/>
      </w:pPr>
    </w:p>
    <w:p w:rsidR="00CC2831" w:rsidRPr="005F4542" w:rsidRDefault="00CC2831" w:rsidP="005F4542">
      <w:pPr>
        <w:jc w:val="both"/>
      </w:pPr>
      <w:r>
        <w:t xml:space="preserve">Tutte le variazioni applicate </w:t>
      </w:r>
      <w:proofErr w:type="gramStart"/>
      <w:r>
        <w:t>al Programma Individualizzato opportunamente valutate</w:t>
      </w:r>
      <w:proofErr w:type="gramEnd"/>
      <w:r>
        <w:t xml:space="preserve"> ed approvate dall’èquipe sanitaria, dovranno essere esplicitate nella cartella clinica del paziente . </w:t>
      </w:r>
    </w:p>
    <w:sectPr w:rsidR="00CC2831" w:rsidRPr="005F4542" w:rsidSect="00EC17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5F4542"/>
    <w:rsid w:val="00565225"/>
    <w:rsid w:val="005F4542"/>
    <w:rsid w:val="007E199F"/>
    <w:rsid w:val="00BB6F25"/>
    <w:rsid w:val="00CC2831"/>
    <w:rsid w:val="00EC1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7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2015-05-01T08:02:00Z</dcterms:created>
  <dcterms:modified xsi:type="dcterms:W3CDTF">2015-05-15T07:37:00Z</dcterms:modified>
</cp:coreProperties>
</file>